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4D" w:rsidRPr="0088624D" w:rsidRDefault="0088624D" w:rsidP="008862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Mobilizacja organizacji społecznych w proteście przeciw całkowitemu utajnianiu doświadczeń na zwierzętach w Polsce.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Ministerstwo Edukacji i Nauki proponuje zmiany prawa, które całkowicie utajnią pracę organów, wydających zgodę na doświadczenia na żywych zwierzętach. I czytanie projektu nowelizacji ustawy z dnia 15 stycznia 2015 roku o ochronie zwierząt wykorzystywanych do celów naukowych lub edukacyjnych odbędzie się już jutro, 14 września o godzinie 14 na wspólnym posiedzeniu Komisji Edukacji, Nauki i Młodzieży oraz Komisji Rolnictwa i Rozwoju Wsi.</w:t>
      </w:r>
    </w:p>
    <w:p w:rsidR="0088624D" w:rsidRPr="0088624D" w:rsidRDefault="0088624D" w:rsidP="0088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6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Więcej w tekście: </w:t>
      </w:r>
      <w:hyperlink r:id="rId5" w:tgtFrame="_self" w:history="1">
        <w:r w:rsidRPr="0088624D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Tajne eksperymenty na zwierzętach poza społeczną kontrolą</w:t>
        </w:r>
      </w:hyperlink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 nowelizacji jest odpowiedzią na zainicjowane przez Komisję Europejską postępowanie formalne wobec Polski w związku ze sposobem transpozycji do prawa krajowego przepisów dyrektywy Parlamentu Europejskiego i Rady 2010/63/UE z dnia 22 września 2010 r. w sprawie ochrony zwierząt wykorzystywanych do celów naukowych. Jednak zawiera</w:t>
      </w:r>
      <w:r w:rsidRPr="00886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on również przepisy niebezpieczne w kontekście kontroli obywatelskiej doświadczeń</w:t>
      </w: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886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które wyłączają spod przedmiotowego zakresu prawa do informacji publicznej wnioski o wydanie zgody na doświadczenie, składane do komisji etycznych, a także uchwały podejmowane przez te komisje, protokoły z ich posiedzeń oraz inne dokumenty wytworzone w toku ich prac.</w:t>
      </w: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Projekt przewiduje również wsteczne działanie regulacji, co spowodowałoby, że wnioski o udostępnienie informacji publicznej, które dotychczas zostały złożone do komisji etycznych, rozpatrywane byłyby w oparciu o nowe przepisy – po ich uchwaleniu.  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Przedstawione powyżej rozwiązania mają doprowadzić de facto do </w:t>
      </w:r>
      <w:r w:rsidRPr="00886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utajnienia prac komisji etycznych, które są organami władzy publicznej, a tym samym utajnić doświadczenia na zwierzętach, w sposób naruszający Konstytucję RP.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Dodatkowo obecnie obowiązująca ustawa o ochronie zwierząt wykorzystywanych do celów naukowych lub edukacyjnych zawiera mechanizm prawny, dzięki któremu osoba reprezentująca w komisji organizację ochrony zwierząt może złożyć wniosek o przystąpienie organizacji społecznej w charakterze strony do postępowania przed komisją etyczną o wydanie zgody na doświadczenie. Daje to organizacji możliwość przedstawienia w toku postępowania dodatkowych dowodów czy ekspertyz, pozwalających na dokładniejsze zbadanie sprawy oraz umożliwia odwołanie od decyzji Lokalnej Komisji Etycznej do Krajowej Komisji Etycznej, jak również ewentualne odwołanie się do sądu.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Tego uprawnienia Ministerstwo Edukacji i Nauki, będące autorem </w:t>
      </w:r>
      <w:hyperlink r:id="rId6" w:tgtFrame="_self" w:history="1">
        <w:r w:rsidRPr="0088624D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pl-PL"/>
          </w:rPr>
          <w:t>projektu nowelizacji ustawy</w:t>
        </w:r>
      </w:hyperlink>
      <w:r w:rsidRPr="00886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, chce nas [organizacje społeczne] pozbawić, choć przez ostatnie lata było ono jedynym czynnikiem, który spowodował uchylenie wielu wadliwych uchwał lokalnych komisji etycznych i wstrzymanie realizacji projektów, które były niezgodne z prawem, a powodowałyby zbędne cierpienie tysięcy zwierząt laboratoryjnych i marnowanie publicznych pieniędzy.  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uzasadnieniu projektu nowelizacji ustawy projektodawca pisze, iż proponowane zmiany mają prowadzić do “polepszenia bytu i humanitarnego traktowania zwierząt doświadczalnych”. Jednak, </w:t>
      </w:r>
      <w:r w:rsidRPr="00886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wbrew takiej deklaracji, wprowadzenie powyżej opisanych zmian w rzeczywistości znacznie pogorszy poziom ochrony zwierząt wykorzystywanych w doświadczeniach w Polsce oraz  uniemożliwi sprawowanie społecznej kontroli nad newralgicznymi doświadczeniami na zwierzętach, w których setki, a nawet tysiące zwierząt skazywane są na cierpienia w imię rozwoju nauki</w:t>
      </w: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Dlatego organizacje społeczne zorganizowały protest przeciw proponowanym rozwiązaniom. 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Stowarzyszenie Sieć Obywatelska </w:t>
      </w:r>
      <w:proofErr w:type="spellStart"/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Watchdog</w:t>
      </w:r>
      <w:proofErr w:type="spellEnd"/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Polska przesłała do wszystkich posłów i posłanek z Komisji Rolnictwa i Rozwoju Wsi oraz Komisji Edukacji, Nauki i Młodzieży opinię w sprawie wyżej opisanych, niebezpiecznych zmian w ustawie. 30 organizacji społecznych złożyło również </w:t>
      </w:r>
      <w:hyperlink r:id="rId7" w:tgtFrame="_self" w:history="1">
        <w:r w:rsidRPr="0088624D">
          <w:rPr>
            <w:rFonts w:ascii="Arial" w:eastAsia="Times New Roman" w:hAnsi="Arial" w:cs="Arial"/>
            <w:color w:val="00BAFF"/>
            <w:sz w:val="18"/>
            <w:szCs w:val="18"/>
            <w:u w:val="single"/>
            <w:lang w:eastAsia="pl-PL"/>
          </w:rPr>
          <w:t>wspólną petycję do sejmowej Komisji do Spraw Petycji</w:t>
        </w:r>
      </w:hyperlink>
      <w:r w:rsidRPr="0088624D">
        <w:rPr>
          <w:rFonts w:ascii="Arial" w:eastAsia="Times New Roman" w:hAnsi="Arial" w:cs="Arial"/>
          <w:color w:val="00BAFF"/>
          <w:sz w:val="18"/>
          <w:szCs w:val="18"/>
          <w:u w:val="single"/>
          <w:lang w:eastAsia="pl-PL"/>
        </w:rPr>
        <w:t>.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Fundacja Prawnej Ochrony Zwierząt “Lex Nova” oraz Fundacja Międzynarodowy Ruch Na Rzecz Zwierząt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Viva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! opublikowały również </w:t>
      </w:r>
      <w:hyperlink r:id="rId8" w:tgtFrame="_self" w:history="1">
        <w:r w:rsidRPr="0088624D">
          <w:rPr>
            <w:rFonts w:ascii="Arial" w:eastAsia="Times New Roman" w:hAnsi="Arial" w:cs="Arial"/>
            <w:color w:val="00BAFF"/>
            <w:sz w:val="18"/>
            <w:szCs w:val="18"/>
            <w:u w:val="single"/>
            <w:shd w:val="clear" w:color="auto" w:fill="FFFFFF"/>
            <w:lang w:eastAsia="pl-PL"/>
          </w:rPr>
          <w:t>petycję, pod która zbierają podpisy drogą elektroniczną</w:t>
        </w:r>
      </w:hyperlink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. 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Green REV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Institute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 wysłał List otwarty do Wiceprezesa Rady Ministrów Jarosława Kaczyńskiego z apelem o pilną interwencję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kosygnowany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 przez 18 organizacji społecznych oraz stanowisko REV do wszystkich kół i klubów parlamentarnych, wzywające do odrzucenia zapisów nowelizacji uderzających w prawo do informacji publicznej i wykluczających nadzór organizacji społecznych nad doświadczeniami.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lastRenderedPageBreak/>
        <w:t xml:space="preserve">Akcja Demokracja, wspólnie z Green REV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Institute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 oraz Fundacja Prawnej Ochrony Zwierząt “Lex Nova” przygotowała kampanię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rzeczniczą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 i apel do wszystkich posłów i posłanek Komisji Edukacji, Nauki i Młodzieży oraz Komisji Rolnictwa i Rozwoju Wsi.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Aktywiści i aktywistki Edwin Radzikowski, Ela Mikucka, Bartek Kozłowski, Anna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Żuchniewicz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,  Inicjatywa @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RoślinnaStrona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, Kasia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Czarcińska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, Paweł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Połoński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, Katarzyna Eisler  oraz V -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Gun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 dla Zwierząt zorganizowali 12 września protest przeciwko nowelizacji. Akcja, w której wziął udział m.in. publicysta i działacz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prawnozwierzęcy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 Dariusz 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Gzyra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, odbywała się pod hasłem #</w:t>
      </w:r>
      <w:proofErr w:type="spellStart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MamyPrawoByćIchGłosem</w:t>
      </w:r>
      <w:proofErr w:type="spellEnd"/>
      <w:r w:rsidRPr="008862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. </w:t>
      </w:r>
    </w:p>
    <w:p w:rsidR="0088624D" w:rsidRPr="0088624D" w:rsidRDefault="0088624D" w:rsidP="0088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Kontakt: </w:t>
      </w:r>
    </w:p>
    <w:p w:rsidR="0088624D" w:rsidRPr="0088624D" w:rsidRDefault="0088624D" w:rsidP="0088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Anna Gdula, Fundacja Prawnej Ochrony Zwierząt Lex Nova: tel. 793 545 013, mail: </w:t>
      </w:r>
      <w:hyperlink r:id="rId9" w:tgtFrame="_self" w:history="1">
        <w:r w:rsidRPr="0088624D">
          <w:rPr>
            <w:rFonts w:ascii="Arial" w:eastAsia="Times New Roman" w:hAnsi="Arial" w:cs="Arial"/>
            <w:color w:val="00BAFF"/>
            <w:sz w:val="18"/>
            <w:szCs w:val="18"/>
            <w:u w:val="single"/>
            <w:lang w:eastAsia="pl-PL"/>
          </w:rPr>
          <w:t>ag.fundacja.lex.nova@gmail.com</w:t>
        </w:r>
      </w:hyperlink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8624D" w:rsidRPr="0088624D" w:rsidRDefault="0088624D" w:rsidP="0088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Patryk Łuczyński, Sieć Obywatelska </w:t>
      </w:r>
      <w:proofErr w:type="spellStart"/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Watchdog</w:t>
      </w:r>
      <w:proofErr w:type="spellEnd"/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Polska: tel. </w:t>
      </w:r>
      <w:r w:rsidRPr="0088624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609 032 987, mail: </w:t>
      </w:r>
      <w:hyperlink r:id="rId10" w:tgtFrame="_self" w:history="1">
        <w:r w:rsidRPr="0088624D">
          <w:rPr>
            <w:rFonts w:ascii="Arial" w:eastAsia="Times New Roman" w:hAnsi="Arial" w:cs="Arial"/>
            <w:color w:val="00BAFF"/>
            <w:sz w:val="18"/>
            <w:szCs w:val="18"/>
            <w:u w:val="single"/>
            <w:shd w:val="clear" w:color="auto" w:fill="FFFFFF"/>
            <w:lang w:eastAsia="pl-PL"/>
          </w:rPr>
          <w:t>patryk.luczynski@siecobywatelska.pl</w:t>
        </w:r>
      </w:hyperlink>
    </w:p>
    <w:p w:rsidR="0088624D" w:rsidRPr="0088624D" w:rsidRDefault="0088624D" w:rsidP="0088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Szymon Osowski, Sieć Obywatelska </w:t>
      </w:r>
      <w:proofErr w:type="spellStart"/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Watchdog</w:t>
      </w:r>
      <w:proofErr w:type="spellEnd"/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Polska: tel. 605 360 190, mail: </w:t>
      </w:r>
      <w:hyperlink r:id="rId11" w:tgtFrame="_self" w:history="1">
        <w:r w:rsidRPr="0088624D">
          <w:rPr>
            <w:rFonts w:ascii="Arial" w:eastAsia="Times New Roman" w:hAnsi="Arial" w:cs="Arial"/>
            <w:color w:val="00BAFF"/>
            <w:sz w:val="18"/>
            <w:szCs w:val="18"/>
            <w:u w:val="single"/>
            <w:lang w:eastAsia="pl-PL"/>
          </w:rPr>
          <w:t>szymon.osowski@siecobywatelska.pl</w:t>
        </w:r>
      </w:hyperlink>
    </w:p>
    <w:p w:rsidR="0088624D" w:rsidRPr="0088624D" w:rsidRDefault="0088624D" w:rsidP="0088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 xml:space="preserve">Morgan Janowicz, Green REV Institute: tel. 518726018 </w:t>
      </w:r>
      <w:hyperlink r:id="rId12" w:tgtFrame="_self" w:history="1">
        <w:r w:rsidRPr="0088624D">
          <w:rPr>
            <w:rFonts w:ascii="Arial" w:eastAsia="Times New Roman" w:hAnsi="Arial" w:cs="Arial"/>
            <w:color w:val="00BAFF"/>
            <w:sz w:val="18"/>
            <w:szCs w:val="18"/>
            <w:u w:val="single"/>
            <w:lang w:val="en-US" w:eastAsia="pl-PL"/>
          </w:rPr>
          <w:t>morgan@greenrev.org</w:t>
        </w:r>
      </w:hyperlink>
      <w:r w:rsidRPr="0088624D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> </w:t>
      </w:r>
    </w:p>
    <w:p w:rsidR="0088624D" w:rsidRPr="0088624D" w:rsidRDefault="0088624D" w:rsidP="0088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62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Mat Niezgoda, protest środowisk aktywistycznych: tel. 881494893 </w:t>
      </w:r>
      <w:hyperlink r:id="rId13" w:tgtFrame="_self" w:history="1">
        <w:r w:rsidRPr="0088624D">
          <w:rPr>
            <w:rFonts w:ascii="Arial" w:eastAsia="Times New Roman" w:hAnsi="Arial" w:cs="Arial"/>
            <w:color w:val="00BAFF"/>
            <w:sz w:val="18"/>
            <w:szCs w:val="18"/>
            <w:u w:val="single"/>
            <w:lang w:eastAsia="pl-PL"/>
          </w:rPr>
          <w:t>mat.niezgoda@gmail.com</w:t>
        </w:r>
      </w:hyperlink>
    </w:p>
    <w:p w:rsidR="0084633C" w:rsidRDefault="0088624D"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D2B87"/>
    <w:multiLevelType w:val="multilevel"/>
    <w:tmpl w:val="340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D"/>
    <w:rsid w:val="003E58A1"/>
    <w:rsid w:val="0088624D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0526C-7848-4926-B06E-A16EF161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86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86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62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62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-color">
    <w:name w:val="text-color"/>
    <w:basedOn w:val="Domylnaczcionkaakapitu"/>
    <w:rsid w:val="0088624D"/>
  </w:style>
  <w:style w:type="character" w:styleId="Pogrubienie">
    <w:name w:val="Strong"/>
    <w:basedOn w:val="Domylnaczcionkaakapitu"/>
    <w:uiPriority w:val="22"/>
    <w:qFormat/>
    <w:rsid w:val="008862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ycjeonline.com/petycja_przeciw_cakowitemu_utajnianiu_eksperymentow_na_zwierztach" TargetMode="External"/><Relationship Id="rId13" Type="http://schemas.openxmlformats.org/officeDocument/2006/relationships/hyperlink" Target="mat.niezgo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ystyka.ngo.pl/nie-dla-cierpienia-zwierzat-podpisz-petycje" TargetMode="External"/><Relationship Id="rId12" Type="http://schemas.openxmlformats.org/officeDocument/2006/relationships/hyperlink" Target="morgan@greenre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jm.gov.pl/sejm9.nsf/PrzebiegProc.xsp?nr=1454" TargetMode="External"/><Relationship Id="rId11" Type="http://schemas.openxmlformats.org/officeDocument/2006/relationships/hyperlink" Target="szymon.osowski@siecobywatelska.pl" TargetMode="External"/><Relationship Id="rId5" Type="http://schemas.openxmlformats.org/officeDocument/2006/relationships/hyperlink" Target="https://siecobywatelska.pl/tajne-eksperymenty-na-zwierzetach-poza-spoleczna-kontrola/" TargetMode="External"/><Relationship Id="rId15" Type="http://schemas.openxmlformats.org/officeDocument/2006/relationships/theme" Target="theme/theme1.xml"/><Relationship Id="rId10" Type="http://schemas.openxmlformats.org/officeDocument/2006/relationships/hyperlink" Target="patryk.luczynski@siecobywatel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g.fundacja.lex.nov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2021-09-20T11:53:00Z</dcterms:created>
  <dcterms:modified xsi:type="dcterms:W3CDTF">2021-09-20T11:54:00Z</dcterms:modified>
</cp:coreProperties>
</file>