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17" w:rsidRPr="00374017" w:rsidRDefault="00374017" w:rsidP="003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01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Ministerstwo Edukacji i Nauki proponuje zmiany prawa, które całkowicie utajnią pracę organów wydających zgodę na doświadczenia na żywych zwierzętach. Interweniujemy i prezentujemy opinię prawną Sieci Obywatelskiej </w:t>
      </w:r>
      <w:proofErr w:type="spellStart"/>
      <w:r w:rsidRPr="0037401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Watchdog</w:t>
      </w:r>
      <w:proofErr w:type="spellEnd"/>
      <w:r w:rsidRPr="0037401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Polska oraz Fundacji Prawnej Ochrony Zwierząt Lex Nova.</w:t>
      </w:r>
    </w:p>
    <w:p w:rsidR="00374017" w:rsidRPr="00374017" w:rsidRDefault="00374017" w:rsidP="003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 nowelizacji zawiera </w:t>
      </w:r>
      <w:r w:rsidRPr="0037401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przepisy niebezpieczne w kontekście kontroli obywatelskiej doświadczeń</w:t>
      </w: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37401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które wyłączają spod przedmiotowego zakresu prawa do informacji publicznej wnioski składane do komisji etycznych, a także uchwały podejmowane przez te komisje, protokoły z ich posiedzeń oraz inne dokumenty wytworzone w toku ich prac.</w:t>
      </w: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Projekt przewiduje również wsteczne działanie regulacji, co spowodowałoby, że wnioski o udostępnienie informacji publicznej, które dotychczas zostały złożone do komisji etycznych rozpatrywane byłyby w oparciu o nowe przepisy – po ich uchwaleniu.  </w:t>
      </w:r>
    </w:p>
    <w:p w:rsidR="00374017" w:rsidRPr="00374017" w:rsidRDefault="00374017" w:rsidP="003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Przedstawione powyżej rozwiązania mają doprowadzić de facto do </w:t>
      </w:r>
      <w:r w:rsidRPr="0037401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utajnienia prac komisji etycznych, które są organami władzy publicznej, a tym samym utajnić doświadczenia na zwierzętach, w sposób naruszający Konstytucję RP.</w:t>
      </w:r>
    </w:p>
    <w:p w:rsidR="00374017" w:rsidRPr="00374017" w:rsidRDefault="00374017" w:rsidP="003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Dodatkowo obecnie obowiązująca ustawa o ochronie zwierząt wykorzystywanych do celów naukowych lub edukacyjnych zawiera mechanizm prawny, dzięki któremu osoba reprezentująca w komisji organizację ochrony zwierząt może złożyć wniosek o przystąpienie organizacji społecznej w charakterze strony do postępowania przed komisją etyczną o wydanie zgody na doświadczenie. Daje to organizacji możliwość przedstawienia w toku postępowania dodatkowych dowodów czy ekspertyz, pozwalających na dokładniejsze zbadanie sprawy oraz umożliwia odwołanie od decyzji Lokalnej Komisji Etycznej do Krajowej Komisji Etycznej, jak również ewentualne odwołanie się do sądu.</w:t>
      </w:r>
    </w:p>
    <w:p w:rsidR="00374017" w:rsidRPr="00374017" w:rsidRDefault="00374017" w:rsidP="003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01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Tego uprawnienia Ministerstwo Edukacji i Nauki, będące autorem </w:t>
      </w:r>
      <w:hyperlink r:id="rId5" w:tgtFrame="_self" w:history="1">
        <w:r w:rsidRPr="00374017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pl-PL"/>
          </w:rPr>
          <w:t>projektu nowelizacji ustawy</w:t>
        </w:r>
      </w:hyperlink>
      <w:r w:rsidRPr="0037401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 chce nas [organizacje społeczne] pozbawić, choć przez ostatnie lata było ono jedynym czynnikiem, który spowodował uchylenie wielu wadliwych uchwał lokalnych komisji etycznych i wstrzymanie realizacji projektów, które były niezgodne z prawem, a powodowałyby zbędne cierpienie tysięcy zwierząt laboratoryjnych i marnowanie publicznych pieniędzy.  </w:t>
      </w:r>
    </w:p>
    <w:p w:rsidR="00374017" w:rsidRPr="00374017" w:rsidRDefault="00374017" w:rsidP="003740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401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Więcej w tekście: </w:t>
      </w:r>
      <w:hyperlink r:id="rId6" w:tgtFrame="_self" w:history="1">
        <w:r w:rsidRPr="00374017">
          <w:rPr>
            <w:rFonts w:ascii="Arial" w:eastAsia="Times New Roman" w:hAnsi="Arial" w:cs="Arial"/>
            <w:color w:val="00BAFF"/>
            <w:sz w:val="18"/>
            <w:szCs w:val="18"/>
            <w:u w:val="single"/>
            <w:lang w:eastAsia="pl-PL"/>
          </w:rPr>
          <w:t>Tajne eksperymenty na zwierzętach poza społeczną kontrolą</w:t>
        </w:r>
      </w:hyperlink>
    </w:p>
    <w:p w:rsidR="00374017" w:rsidRPr="00374017" w:rsidRDefault="00374017" w:rsidP="003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Kontakt: </w:t>
      </w:r>
    </w:p>
    <w:p w:rsidR="00374017" w:rsidRPr="00374017" w:rsidRDefault="00374017" w:rsidP="00374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Anna Gdula, Fundacja Prawnej Ochrony Zwierząt Lex Nova: tel. 793 545 013, mail: ag.fundacja.lex.nova@gmail.com </w:t>
      </w:r>
    </w:p>
    <w:p w:rsidR="00374017" w:rsidRPr="00374017" w:rsidRDefault="00374017" w:rsidP="00374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Patryk Łuczyński, Sieć Obywatelska </w:t>
      </w:r>
      <w:proofErr w:type="spellStart"/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Watchdog</w:t>
      </w:r>
      <w:proofErr w:type="spellEnd"/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Polska: tel. </w:t>
      </w:r>
      <w:r w:rsidRPr="003740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609 032 987, mail: patryk.luczynski@siecobywatelska.pl</w:t>
      </w:r>
    </w:p>
    <w:p w:rsidR="00374017" w:rsidRPr="00374017" w:rsidRDefault="00374017" w:rsidP="00374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Szymon Osowski, Sieć Obywatelska </w:t>
      </w:r>
      <w:proofErr w:type="spellStart"/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Watchdog</w:t>
      </w:r>
      <w:proofErr w:type="spellEnd"/>
      <w:r w:rsidRPr="003740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Polska: tel. 605 360 190, mail: szymon.osowski@siecobywatelska.pl</w:t>
      </w:r>
    </w:p>
    <w:p w:rsidR="0084633C" w:rsidRPr="00374017" w:rsidRDefault="00374017" w:rsidP="003740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4633C" w:rsidRPr="0037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F12"/>
    <w:multiLevelType w:val="multilevel"/>
    <w:tmpl w:val="661A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17"/>
    <w:rsid w:val="00374017"/>
    <w:rsid w:val="003E58A1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D709"/>
  <w15:chartTrackingRefBased/>
  <w15:docId w15:val="{FAF12167-655F-4724-A78A-E759B55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40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olor">
    <w:name w:val="text-color"/>
    <w:basedOn w:val="Domylnaczcionkaakapitu"/>
    <w:rsid w:val="00374017"/>
  </w:style>
  <w:style w:type="character" w:styleId="Pogrubienie">
    <w:name w:val="Strong"/>
    <w:basedOn w:val="Domylnaczcionkaakapitu"/>
    <w:uiPriority w:val="22"/>
    <w:qFormat/>
    <w:rsid w:val="00374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obywatelska.pl/tajneeksperymenty/" TargetMode="External"/><Relationship Id="rId5" Type="http://schemas.openxmlformats.org/officeDocument/2006/relationships/hyperlink" Target="https://www.sejm.gov.pl/sejm9.nsf/PrzebiegProc.xsp?nr=1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2021-09-20T11:34:00Z</dcterms:created>
  <dcterms:modified xsi:type="dcterms:W3CDTF">2021-09-20T11:35:00Z</dcterms:modified>
</cp:coreProperties>
</file>