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B0" w:rsidRDefault="00EF26B0" w:rsidP="00EF26B0">
      <w:pPr>
        <w:pStyle w:val="NormalnyWeb"/>
      </w:pPr>
      <w:r>
        <w:rPr>
          <w:rStyle w:val="Pogrubienie"/>
          <w:rFonts w:ascii="Arial" w:hAnsi="Arial" w:cs="Arial"/>
          <w:color w:val="000000"/>
          <w:sz w:val="20"/>
          <w:szCs w:val="20"/>
        </w:rPr>
        <w:t>W piątek, 23 kwietnia, pod budynkiem Sądu Najwyższego (od strony pl. Krasińskich), o g. 9:30 odbędzie się konferencja organizacji społecznych w sprawie podważania przez Pierwszą Prezes Sądu Najwyższego Małgorzatę Manowską konstytucyjności ustawy o dostępie do informacji publicznej.</w:t>
      </w:r>
    </w:p>
    <w:p w:rsidR="00EF26B0" w:rsidRDefault="00EF26B0" w:rsidP="00EF26B0">
      <w:pPr>
        <w:pStyle w:val="NormalnyWeb"/>
      </w:pPr>
      <w:r>
        <w:rPr>
          <w:rStyle w:val="text-color"/>
          <w:rFonts w:ascii="Arial" w:hAnsi="Arial" w:cs="Arial"/>
          <w:color w:val="000000"/>
          <w:sz w:val="18"/>
          <w:szCs w:val="18"/>
        </w:rPr>
        <w:t>16 lutego 2021 r. sędzia Małgorzata Manowska złożyła do Trybunału Konstytucyjnego wniosek, który uderza w fundamenty ustawy zawierającej procedury realizacji prawa do informacji. Już samo jego wystosowanie wywołało negatywne konsekwencje dla przejrzystości w państwie.</w:t>
      </w:r>
    </w:p>
    <w:p w:rsidR="00EF26B0" w:rsidRDefault="00EF26B0" w:rsidP="00EF26B0">
      <w:pPr>
        <w:pStyle w:val="NormalnyWeb"/>
      </w:pPr>
      <w:r>
        <w:rPr>
          <w:rStyle w:val="text-color"/>
          <w:rFonts w:ascii="Arial" w:hAnsi="Arial" w:cs="Arial"/>
          <w:color w:val="000000"/>
          <w:sz w:val="18"/>
          <w:szCs w:val="18"/>
        </w:rPr>
        <w:t xml:space="preserve">Ponad 60 organizacji społecznych podpisało się pod petycją do Pierwszej Prezes SN o wycofanie wniosku (m.in. Akcja Demokracja, Fundacja Batorego, Fundacja </w:t>
      </w:r>
      <w:proofErr w:type="spellStart"/>
      <w:r>
        <w:rPr>
          <w:rStyle w:val="text-color"/>
          <w:rFonts w:ascii="Arial" w:hAnsi="Arial" w:cs="Arial"/>
          <w:color w:val="000000"/>
          <w:sz w:val="18"/>
          <w:szCs w:val="18"/>
        </w:rPr>
        <w:t>ePaństwo</w:t>
      </w:r>
      <w:proofErr w:type="spellEnd"/>
      <w:r>
        <w:rPr>
          <w:rStyle w:val="text-color"/>
          <w:rFonts w:ascii="Arial" w:hAnsi="Arial" w:cs="Arial"/>
          <w:color w:val="000000"/>
          <w:sz w:val="18"/>
          <w:szCs w:val="18"/>
        </w:rPr>
        <w:t xml:space="preserve">, Instytut Spraw Publicznych i Sieć Obywatelska </w:t>
      </w:r>
      <w:proofErr w:type="spellStart"/>
      <w:r>
        <w:rPr>
          <w:rStyle w:val="text-color"/>
          <w:rFonts w:ascii="Arial" w:hAnsi="Arial" w:cs="Arial"/>
          <w:color w:val="000000"/>
          <w:sz w:val="18"/>
          <w:szCs w:val="18"/>
        </w:rPr>
        <w:t>Watchodog</w:t>
      </w:r>
      <w:proofErr w:type="spellEnd"/>
      <w:r>
        <w:rPr>
          <w:rStyle w:val="text-color"/>
          <w:rFonts w:ascii="Arial" w:hAnsi="Arial" w:cs="Arial"/>
          <w:color w:val="000000"/>
          <w:sz w:val="18"/>
          <w:szCs w:val="18"/>
        </w:rPr>
        <w:t xml:space="preserve"> Polska). Kolejnych 45 je poparło. </w:t>
      </w:r>
    </w:p>
    <w:p w:rsidR="00EF26B0" w:rsidRDefault="00EF26B0" w:rsidP="00EF26B0">
      <w:pPr>
        <w:pStyle w:val="NormalnyWeb"/>
      </w:pPr>
      <w:r>
        <w:rPr>
          <w:rStyle w:val="text-color"/>
          <w:rFonts w:ascii="Arial" w:hAnsi="Arial" w:cs="Arial"/>
          <w:color w:val="000000"/>
          <w:sz w:val="18"/>
          <w:szCs w:val="18"/>
        </w:rPr>
        <w:t>Podczas konferencji przekażemy informacje o kolejnych działaniach, które podejmiemy w związku ze złożoną petycją, przypomnimy, dlaczego prawo do informacji publicznej jest podstawą państwa demokratycznego, a także opowiemy, jaki negatywny wpływ na jawność życia publicznego w Polsce ma wniosek Pierwszej Prezes Sądu Najwyższego już teraz.</w:t>
      </w:r>
    </w:p>
    <w:p w:rsidR="00EF26B0" w:rsidRDefault="00EF26B0" w:rsidP="00EF26B0">
      <w:pPr>
        <w:pStyle w:val="NormalnyWeb"/>
      </w:pPr>
      <w:r>
        <w:rPr>
          <w:rStyle w:val="text-color"/>
          <w:rFonts w:ascii="Arial" w:hAnsi="Arial" w:cs="Arial"/>
          <w:color w:val="000000"/>
          <w:sz w:val="18"/>
          <w:szCs w:val="18"/>
        </w:rPr>
        <w:t>    Petycję organizacji społecznych poparło także ponad 9 600 obywateli i obywatelek. Ich podpisy zostaną doręczone do Sądu Najwyższego, by przypomnieć sędzi Małgorzacie Manowskiej, że wciąż oczekujemy od niej wycofania wniosku i odpowiedzi na nasz apel.</w:t>
      </w:r>
    </w:p>
    <w:p w:rsidR="00EF26B0" w:rsidRDefault="00EF26B0" w:rsidP="00EF26B0">
      <w:pPr>
        <w:pStyle w:val="NormalnyWeb"/>
      </w:pPr>
      <w:r>
        <w:rPr>
          <w:rStyle w:val="Pogrubienie"/>
          <w:rFonts w:ascii="Arial" w:hAnsi="Arial" w:cs="Arial"/>
          <w:color w:val="000000"/>
          <w:sz w:val="18"/>
          <w:szCs w:val="18"/>
        </w:rPr>
        <w:t>Podczas konferencji głos zabiorą:</w:t>
      </w:r>
    </w:p>
    <w:p w:rsidR="00EF26B0" w:rsidRDefault="00EF26B0" w:rsidP="00EF26B0">
      <w:pPr>
        <w:pStyle w:val="NormalnyWeb"/>
      </w:pPr>
      <w:r>
        <w:rPr>
          <w:rStyle w:val="text-color"/>
          <w:rFonts w:ascii="Arial" w:hAnsi="Arial" w:cs="Arial"/>
          <w:color w:val="000000"/>
          <w:sz w:val="18"/>
          <w:szCs w:val="18"/>
        </w:rPr>
        <w:t>Katarzyna Batko-</w:t>
      </w:r>
      <w:proofErr w:type="spellStart"/>
      <w:r>
        <w:rPr>
          <w:rStyle w:val="text-color"/>
          <w:rFonts w:ascii="Arial" w:hAnsi="Arial" w:cs="Arial"/>
          <w:color w:val="000000"/>
          <w:sz w:val="18"/>
          <w:szCs w:val="18"/>
        </w:rPr>
        <w:t>Tołuć</w:t>
      </w:r>
      <w:proofErr w:type="spellEnd"/>
      <w:r>
        <w:rPr>
          <w:rStyle w:val="text-color"/>
          <w:rFonts w:ascii="Arial" w:hAnsi="Arial" w:cs="Arial"/>
          <w:color w:val="000000"/>
          <w:sz w:val="18"/>
          <w:szCs w:val="18"/>
        </w:rPr>
        <w:t xml:space="preserve"> (Sieć Obywatelska </w:t>
      </w:r>
      <w:proofErr w:type="spellStart"/>
      <w:r>
        <w:rPr>
          <w:rStyle w:val="text-color"/>
          <w:rFonts w:ascii="Arial" w:hAnsi="Arial" w:cs="Arial"/>
          <w:color w:val="000000"/>
          <w:sz w:val="18"/>
          <w:szCs w:val="18"/>
        </w:rPr>
        <w:t>Watchdog</w:t>
      </w:r>
      <w:proofErr w:type="spellEnd"/>
      <w:r>
        <w:rPr>
          <w:rStyle w:val="text-color"/>
          <w:rFonts w:ascii="Arial" w:hAnsi="Arial" w:cs="Arial"/>
          <w:color w:val="000000"/>
          <w:sz w:val="18"/>
          <w:szCs w:val="18"/>
        </w:rPr>
        <w:t xml:space="preserve"> Polska)</w:t>
      </w:r>
    </w:p>
    <w:p w:rsidR="00EF26B0" w:rsidRDefault="00EF26B0" w:rsidP="00EF26B0">
      <w:pPr>
        <w:pStyle w:val="NormalnyWeb"/>
      </w:pPr>
      <w:r>
        <w:rPr>
          <w:rStyle w:val="text-color"/>
          <w:rFonts w:ascii="Arial" w:hAnsi="Arial" w:cs="Arial"/>
          <w:color w:val="000000"/>
          <w:sz w:val="18"/>
          <w:szCs w:val="18"/>
        </w:rPr>
        <w:t xml:space="preserve">Krzysztof Izdebski (Fundacja </w:t>
      </w:r>
      <w:proofErr w:type="spellStart"/>
      <w:r>
        <w:rPr>
          <w:rStyle w:val="text-color"/>
          <w:rFonts w:ascii="Arial" w:hAnsi="Arial" w:cs="Arial"/>
          <w:color w:val="000000"/>
          <w:sz w:val="18"/>
          <w:szCs w:val="18"/>
        </w:rPr>
        <w:t>ePaństwo</w:t>
      </w:r>
      <w:proofErr w:type="spellEnd"/>
      <w:r>
        <w:rPr>
          <w:rStyle w:val="text-color"/>
          <w:rFonts w:ascii="Arial" w:hAnsi="Arial" w:cs="Arial"/>
          <w:color w:val="000000"/>
          <w:sz w:val="18"/>
          <w:szCs w:val="18"/>
        </w:rPr>
        <w:t>)</w:t>
      </w:r>
    </w:p>
    <w:p w:rsidR="00EF26B0" w:rsidRDefault="00EF26B0" w:rsidP="00EF26B0">
      <w:pPr>
        <w:pStyle w:val="NormalnyWeb"/>
      </w:pPr>
      <w:r>
        <w:rPr>
          <w:rStyle w:val="text-color"/>
          <w:rFonts w:ascii="Arial" w:hAnsi="Arial" w:cs="Arial"/>
          <w:color w:val="000000"/>
          <w:sz w:val="18"/>
          <w:szCs w:val="18"/>
        </w:rPr>
        <w:t>Natalia Kowalik (Akcja Demokracja)</w:t>
      </w:r>
    </w:p>
    <w:p w:rsidR="00EF26B0" w:rsidRDefault="00EF26B0" w:rsidP="00EF26B0">
      <w:pPr>
        <w:pStyle w:val="NormalnyWeb"/>
      </w:pPr>
      <w:r>
        <w:rPr>
          <w:rStyle w:val="text-color"/>
          <w:rFonts w:ascii="Arial" w:hAnsi="Arial" w:cs="Arial"/>
          <w:color w:val="000000"/>
          <w:sz w:val="18"/>
          <w:szCs w:val="18"/>
        </w:rPr>
        <w:t>Grzegorz Makowski (Fundacja Batorego)</w:t>
      </w:r>
    </w:p>
    <w:p w:rsidR="0084633C" w:rsidRDefault="00EF26B0">
      <w:bookmarkStart w:id="0" w:name="_GoBack"/>
      <w:bookmarkEnd w:id="0"/>
    </w:p>
    <w:sectPr w:rsidR="00846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B0"/>
    <w:rsid w:val="003E58A1"/>
    <w:rsid w:val="00C52D84"/>
    <w:rsid w:val="00EF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1E8CD-64BB-4FD2-B903-DD284375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color">
    <w:name w:val="text-color"/>
    <w:basedOn w:val="Domylnaczcionkaakapitu"/>
    <w:rsid w:val="00EF26B0"/>
  </w:style>
  <w:style w:type="character" w:styleId="Pogrubienie">
    <w:name w:val="Strong"/>
    <w:basedOn w:val="Domylnaczcionkaakapitu"/>
    <w:uiPriority w:val="22"/>
    <w:qFormat/>
    <w:rsid w:val="00EF2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Sieć Obywatelska Watchdog Polska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1</cp:revision>
  <dcterms:created xsi:type="dcterms:W3CDTF">2021-09-20T11:13:00Z</dcterms:created>
  <dcterms:modified xsi:type="dcterms:W3CDTF">2021-09-20T11:14:00Z</dcterms:modified>
</cp:coreProperties>
</file>